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62354">
      <w:pPr>
        <w:adjustRightInd w:val="0"/>
        <w:snapToGrid w:val="0"/>
        <w:rPr>
          <w:rFonts w:hint="eastAsia"/>
          <w:szCs w:val="32"/>
        </w:rPr>
      </w:pPr>
      <w:r>
        <w:rPr>
          <w:rFonts w:ascii="黑体" w:hAnsi="黑体" w:eastAsia="黑体"/>
          <w:szCs w:val="32"/>
        </w:rPr>
        <w:t>附件1</w:t>
      </w:r>
    </w:p>
    <w:p w14:paraId="674BFB6F">
      <w:pPr>
        <w:adjustRightInd w:val="0"/>
        <w:snapToGrid w:val="0"/>
        <w:spacing w:line="408" w:lineRule="auto"/>
        <w:rPr>
          <w:rFonts w:ascii="黑体" w:hAnsi="黑体" w:eastAsia="黑体"/>
          <w:szCs w:val="32"/>
        </w:rPr>
      </w:pPr>
    </w:p>
    <w:p w14:paraId="6E0BF260">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416D3802">
      <w:pPr>
        <w:adjustRightInd w:val="0"/>
        <w:snapToGrid w:val="0"/>
        <w:spacing w:line="408" w:lineRule="auto"/>
        <w:rPr>
          <w:rFonts w:ascii="黑体" w:hAnsi="黑体" w:eastAsia="黑体"/>
          <w:szCs w:val="32"/>
        </w:rPr>
      </w:pPr>
    </w:p>
    <w:p w14:paraId="69B3B05F">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D1141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B4F8CD2">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3380374">
            <w:pPr>
              <w:adjustRightInd w:val="0"/>
              <w:snapToGrid w:val="0"/>
              <w:jc w:val="center"/>
              <w:rPr>
                <w:rFonts w:ascii="宋体" w:hAnsi="宋体" w:eastAsia="宋体"/>
                <w:sz w:val="21"/>
                <w:szCs w:val="21"/>
              </w:rPr>
            </w:pPr>
            <w:r>
              <w:rPr>
                <w:rFonts w:hint="default" w:ascii="Times New Roman" w:hAnsi="Times New Roman" w:eastAsia="宋体" w:cs="Times New Roman"/>
                <w:sz w:val="21"/>
                <w:szCs w:val="21"/>
              </w:rPr>
              <w:t>中山市昌隆环境技术有限公司1000t/d工业废水处理新建项目</w:t>
            </w:r>
          </w:p>
        </w:tc>
      </w:tr>
      <w:tr w14:paraId="08D90B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7DE58F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4D90D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8E8C690">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50F960F7">
            <w:pPr>
              <w:adjustRightInd w:val="0"/>
              <w:snapToGrid w:val="0"/>
              <w:rPr>
                <w:rFonts w:ascii="宋体" w:hAnsi="宋体" w:eastAsia="宋体"/>
                <w:sz w:val="21"/>
                <w:szCs w:val="21"/>
              </w:rPr>
            </w:pPr>
          </w:p>
          <w:p w14:paraId="2EF42DAD">
            <w:pPr>
              <w:adjustRightInd w:val="0"/>
              <w:snapToGrid w:val="0"/>
              <w:rPr>
                <w:rFonts w:ascii="宋体" w:hAnsi="宋体" w:eastAsia="宋体"/>
                <w:sz w:val="21"/>
                <w:szCs w:val="21"/>
              </w:rPr>
            </w:pPr>
          </w:p>
          <w:p w14:paraId="09C23FAC">
            <w:pPr>
              <w:adjustRightInd w:val="0"/>
              <w:snapToGrid w:val="0"/>
              <w:rPr>
                <w:rFonts w:ascii="宋体" w:hAnsi="宋体" w:eastAsia="宋体"/>
                <w:sz w:val="21"/>
                <w:szCs w:val="21"/>
              </w:rPr>
            </w:pPr>
            <w:bookmarkStart w:id="0" w:name="_GoBack"/>
            <w:bookmarkEnd w:id="0"/>
          </w:p>
          <w:p w14:paraId="5C66E275">
            <w:pPr>
              <w:adjustRightInd w:val="0"/>
              <w:snapToGrid w:val="0"/>
              <w:rPr>
                <w:rFonts w:ascii="宋体" w:hAnsi="宋体" w:eastAsia="宋体"/>
                <w:sz w:val="21"/>
                <w:szCs w:val="21"/>
              </w:rPr>
            </w:pPr>
          </w:p>
          <w:p w14:paraId="3FA73E6C">
            <w:pPr>
              <w:adjustRightInd w:val="0"/>
              <w:snapToGrid w:val="0"/>
              <w:rPr>
                <w:rFonts w:ascii="宋体" w:hAnsi="宋体" w:eastAsia="宋体"/>
                <w:sz w:val="21"/>
                <w:szCs w:val="21"/>
              </w:rPr>
            </w:pPr>
          </w:p>
          <w:p w14:paraId="2DB9A7FF">
            <w:pPr>
              <w:adjustRightInd w:val="0"/>
              <w:snapToGrid w:val="0"/>
              <w:rPr>
                <w:rFonts w:ascii="宋体" w:hAnsi="宋体" w:eastAsia="宋体"/>
                <w:sz w:val="21"/>
                <w:szCs w:val="21"/>
              </w:rPr>
            </w:pPr>
          </w:p>
          <w:p w14:paraId="5B4447AF">
            <w:pPr>
              <w:adjustRightInd w:val="0"/>
              <w:snapToGrid w:val="0"/>
              <w:rPr>
                <w:rFonts w:ascii="宋体" w:hAnsi="宋体" w:eastAsia="宋体"/>
                <w:sz w:val="21"/>
                <w:szCs w:val="21"/>
              </w:rPr>
            </w:pPr>
          </w:p>
          <w:p w14:paraId="328A3199">
            <w:pPr>
              <w:adjustRightInd w:val="0"/>
              <w:snapToGrid w:val="0"/>
              <w:rPr>
                <w:rFonts w:ascii="宋体" w:hAnsi="宋体" w:eastAsia="宋体"/>
                <w:sz w:val="21"/>
                <w:szCs w:val="21"/>
              </w:rPr>
            </w:pPr>
          </w:p>
          <w:p w14:paraId="2EA3B6CC">
            <w:pPr>
              <w:adjustRightInd w:val="0"/>
              <w:snapToGrid w:val="0"/>
              <w:rPr>
                <w:rFonts w:ascii="宋体" w:hAnsi="宋体" w:eastAsia="宋体"/>
                <w:sz w:val="21"/>
                <w:szCs w:val="21"/>
              </w:rPr>
            </w:pPr>
          </w:p>
          <w:p w14:paraId="689EA159">
            <w:pPr>
              <w:adjustRightInd w:val="0"/>
              <w:snapToGrid w:val="0"/>
              <w:rPr>
                <w:rFonts w:ascii="宋体" w:hAnsi="宋体" w:eastAsia="宋体"/>
                <w:sz w:val="21"/>
                <w:szCs w:val="21"/>
              </w:rPr>
            </w:pPr>
          </w:p>
          <w:p w14:paraId="2D5D45E9">
            <w:pPr>
              <w:adjustRightInd w:val="0"/>
              <w:snapToGrid w:val="0"/>
              <w:rPr>
                <w:rFonts w:ascii="宋体" w:hAnsi="宋体" w:eastAsia="宋体"/>
                <w:sz w:val="21"/>
                <w:szCs w:val="21"/>
              </w:rPr>
            </w:pPr>
          </w:p>
          <w:p w14:paraId="423D9531">
            <w:pPr>
              <w:adjustRightInd w:val="0"/>
              <w:snapToGrid w:val="0"/>
              <w:rPr>
                <w:rFonts w:ascii="宋体" w:hAnsi="宋体" w:eastAsia="宋体"/>
                <w:sz w:val="21"/>
                <w:szCs w:val="21"/>
              </w:rPr>
            </w:pPr>
          </w:p>
          <w:p w14:paraId="689E3281">
            <w:pPr>
              <w:adjustRightInd w:val="0"/>
              <w:snapToGrid w:val="0"/>
              <w:rPr>
                <w:rFonts w:ascii="宋体" w:hAnsi="宋体" w:eastAsia="宋体"/>
                <w:sz w:val="21"/>
                <w:szCs w:val="21"/>
              </w:rPr>
            </w:pPr>
          </w:p>
          <w:p w14:paraId="01494C77">
            <w:pPr>
              <w:adjustRightInd w:val="0"/>
              <w:snapToGrid w:val="0"/>
              <w:rPr>
                <w:rFonts w:hint="eastAsia" w:ascii="宋体" w:hAnsi="宋体" w:eastAsia="宋体"/>
                <w:sz w:val="21"/>
                <w:szCs w:val="21"/>
              </w:rPr>
            </w:pPr>
          </w:p>
          <w:p w14:paraId="34A2E111">
            <w:pPr>
              <w:adjustRightInd w:val="0"/>
              <w:snapToGrid w:val="0"/>
              <w:rPr>
                <w:rFonts w:hint="eastAsia" w:ascii="宋体" w:hAnsi="宋体" w:eastAsia="宋体"/>
                <w:sz w:val="21"/>
                <w:szCs w:val="21"/>
              </w:rPr>
            </w:pPr>
          </w:p>
          <w:p w14:paraId="5FCCA0FB">
            <w:pPr>
              <w:adjustRightInd w:val="0"/>
              <w:snapToGrid w:val="0"/>
              <w:rPr>
                <w:rFonts w:hint="eastAsia" w:ascii="宋体" w:hAnsi="宋体" w:eastAsia="宋体"/>
                <w:sz w:val="21"/>
                <w:szCs w:val="21"/>
              </w:rPr>
            </w:pPr>
          </w:p>
          <w:p w14:paraId="2D83878A">
            <w:pPr>
              <w:adjustRightInd w:val="0"/>
              <w:snapToGrid w:val="0"/>
              <w:rPr>
                <w:rFonts w:hint="eastAsia" w:ascii="宋体" w:hAnsi="宋体" w:eastAsia="宋体"/>
                <w:sz w:val="21"/>
                <w:szCs w:val="21"/>
              </w:rPr>
            </w:pPr>
          </w:p>
          <w:p w14:paraId="746F6833">
            <w:pPr>
              <w:adjustRightInd w:val="0"/>
              <w:snapToGrid w:val="0"/>
              <w:rPr>
                <w:rFonts w:hint="eastAsia" w:ascii="宋体" w:hAnsi="宋体" w:eastAsia="宋体"/>
                <w:sz w:val="21"/>
                <w:szCs w:val="21"/>
              </w:rPr>
            </w:pPr>
          </w:p>
          <w:p w14:paraId="774CCA7D">
            <w:pPr>
              <w:adjustRightInd w:val="0"/>
              <w:snapToGrid w:val="0"/>
              <w:rPr>
                <w:rFonts w:hint="eastAsia" w:ascii="宋体" w:hAnsi="宋体" w:eastAsia="宋体"/>
                <w:sz w:val="21"/>
                <w:szCs w:val="21"/>
              </w:rPr>
            </w:pPr>
          </w:p>
          <w:p w14:paraId="2F976D91">
            <w:pPr>
              <w:adjustRightInd w:val="0"/>
              <w:snapToGrid w:val="0"/>
              <w:rPr>
                <w:rFonts w:hint="eastAsia" w:ascii="宋体" w:hAnsi="宋体" w:eastAsia="宋体"/>
                <w:sz w:val="21"/>
                <w:szCs w:val="21"/>
              </w:rPr>
            </w:pPr>
          </w:p>
          <w:p w14:paraId="649130A0">
            <w:pPr>
              <w:adjustRightInd w:val="0"/>
              <w:snapToGrid w:val="0"/>
              <w:rPr>
                <w:rFonts w:hint="eastAsia" w:ascii="宋体" w:hAnsi="宋体" w:eastAsia="宋体"/>
                <w:sz w:val="21"/>
                <w:szCs w:val="21"/>
              </w:rPr>
            </w:pPr>
          </w:p>
          <w:p w14:paraId="364BCC4D">
            <w:pPr>
              <w:adjustRightInd w:val="0"/>
              <w:snapToGrid w:val="0"/>
              <w:rPr>
                <w:rFonts w:hint="eastAsia" w:ascii="宋体" w:hAnsi="宋体" w:eastAsia="宋体"/>
                <w:sz w:val="21"/>
                <w:szCs w:val="21"/>
              </w:rPr>
            </w:pPr>
          </w:p>
          <w:p w14:paraId="710982E4">
            <w:pPr>
              <w:adjustRightInd w:val="0"/>
              <w:snapToGrid w:val="0"/>
              <w:rPr>
                <w:rFonts w:hint="eastAsia" w:ascii="宋体" w:hAnsi="宋体" w:eastAsia="宋体"/>
                <w:sz w:val="21"/>
                <w:szCs w:val="21"/>
              </w:rPr>
            </w:pPr>
          </w:p>
          <w:p w14:paraId="56840EFB">
            <w:pPr>
              <w:adjustRightInd w:val="0"/>
              <w:snapToGrid w:val="0"/>
              <w:rPr>
                <w:rFonts w:hint="eastAsia" w:ascii="宋体" w:hAnsi="宋体" w:eastAsia="宋体"/>
                <w:sz w:val="21"/>
                <w:szCs w:val="21"/>
              </w:rPr>
            </w:pPr>
          </w:p>
          <w:p w14:paraId="0AB17538">
            <w:pPr>
              <w:adjustRightInd w:val="0"/>
              <w:snapToGrid w:val="0"/>
              <w:rPr>
                <w:rFonts w:hint="eastAsia" w:ascii="宋体" w:hAnsi="宋体" w:eastAsia="宋体"/>
                <w:sz w:val="21"/>
                <w:szCs w:val="21"/>
              </w:rPr>
            </w:pPr>
          </w:p>
          <w:p w14:paraId="3486BB76">
            <w:pPr>
              <w:adjustRightInd w:val="0"/>
              <w:snapToGrid w:val="0"/>
              <w:rPr>
                <w:rFonts w:hint="eastAsia" w:ascii="宋体" w:hAnsi="宋体" w:eastAsia="宋体"/>
                <w:sz w:val="21"/>
                <w:szCs w:val="21"/>
              </w:rPr>
            </w:pPr>
          </w:p>
          <w:p w14:paraId="73E63F1A">
            <w:pPr>
              <w:adjustRightInd w:val="0"/>
              <w:snapToGrid w:val="0"/>
              <w:rPr>
                <w:rFonts w:hint="eastAsia" w:ascii="宋体" w:hAnsi="宋体" w:eastAsia="宋体"/>
                <w:sz w:val="21"/>
                <w:szCs w:val="21"/>
              </w:rPr>
            </w:pPr>
          </w:p>
          <w:p w14:paraId="1830F3BC">
            <w:pPr>
              <w:adjustRightInd w:val="0"/>
              <w:snapToGrid w:val="0"/>
              <w:rPr>
                <w:rFonts w:hint="eastAsia" w:ascii="宋体" w:hAnsi="宋体" w:eastAsia="宋体"/>
                <w:sz w:val="21"/>
                <w:szCs w:val="21"/>
              </w:rPr>
            </w:pPr>
          </w:p>
          <w:p w14:paraId="0321D52A">
            <w:pPr>
              <w:adjustRightInd w:val="0"/>
              <w:snapToGrid w:val="0"/>
              <w:rPr>
                <w:rFonts w:hint="eastAsia" w:ascii="宋体" w:hAnsi="宋体" w:eastAsia="宋体"/>
                <w:sz w:val="21"/>
                <w:szCs w:val="21"/>
              </w:rPr>
            </w:pPr>
          </w:p>
          <w:p w14:paraId="1D0E870D">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11112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FF3A42D">
            <w:pPr>
              <w:adjustRightInd w:val="0"/>
              <w:snapToGrid w:val="0"/>
              <w:rPr>
                <w:rFonts w:ascii="黑体" w:hAnsi="黑体" w:eastAsia="黑体"/>
                <w:sz w:val="21"/>
                <w:szCs w:val="21"/>
              </w:rPr>
            </w:pPr>
            <w:r>
              <w:rPr>
                <w:rFonts w:ascii="黑体" w:hAnsi="黑体" w:eastAsia="黑体"/>
                <w:sz w:val="21"/>
                <w:szCs w:val="21"/>
              </w:rPr>
              <w:t>二、本页为公众信息</w:t>
            </w:r>
          </w:p>
        </w:tc>
      </w:tr>
      <w:tr w14:paraId="711837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E65367B">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23BE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52EE3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00EE1EB0">
            <w:pPr>
              <w:adjustRightInd w:val="0"/>
              <w:snapToGrid w:val="0"/>
              <w:rPr>
                <w:rFonts w:ascii="宋体" w:hAnsi="宋体" w:eastAsia="宋体"/>
                <w:sz w:val="21"/>
                <w:szCs w:val="21"/>
              </w:rPr>
            </w:pPr>
          </w:p>
        </w:tc>
      </w:tr>
      <w:tr w14:paraId="54212C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71724D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496916D">
            <w:pPr>
              <w:adjustRightInd w:val="0"/>
              <w:snapToGrid w:val="0"/>
              <w:rPr>
                <w:rFonts w:ascii="宋体" w:hAnsi="宋体" w:eastAsia="宋体"/>
                <w:sz w:val="21"/>
                <w:szCs w:val="21"/>
              </w:rPr>
            </w:pPr>
          </w:p>
        </w:tc>
      </w:tr>
      <w:tr w14:paraId="1919D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A9B67A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FAE706F">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7717DF6">
            <w:pPr>
              <w:adjustRightInd w:val="0"/>
              <w:snapToGrid w:val="0"/>
              <w:rPr>
                <w:rFonts w:ascii="宋体" w:hAnsi="宋体" w:eastAsia="宋体"/>
                <w:sz w:val="21"/>
                <w:szCs w:val="21"/>
              </w:rPr>
            </w:pPr>
          </w:p>
        </w:tc>
      </w:tr>
      <w:tr w14:paraId="4FEAB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5CD9812">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8882256">
            <w:pPr>
              <w:adjustRightInd w:val="0"/>
              <w:snapToGrid w:val="0"/>
              <w:ind w:left="420" w:hanging="420" w:hangingChars="20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p>
          <w:p w14:paraId="248078A2">
            <w:pPr>
              <w:adjustRightInd w:val="0"/>
              <w:snapToGrid w:val="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14:paraId="2E0847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488C665">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3564B12">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3BBCCB4C">
            <w:pPr>
              <w:adjustRightInd w:val="0"/>
              <w:snapToGrid w:val="0"/>
              <w:rPr>
                <w:rFonts w:ascii="宋体" w:hAnsi="宋体" w:eastAsia="宋体"/>
                <w:sz w:val="21"/>
                <w:szCs w:val="21"/>
              </w:rPr>
            </w:pPr>
          </w:p>
          <w:p w14:paraId="0D7CFA5E">
            <w:pPr>
              <w:adjustRightInd w:val="0"/>
              <w:snapToGrid w:val="0"/>
              <w:rPr>
                <w:rFonts w:hint="eastAsia" w:ascii="宋体" w:hAnsi="宋体" w:eastAsia="宋体"/>
                <w:sz w:val="21"/>
                <w:szCs w:val="21"/>
              </w:rPr>
            </w:pPr>
          </w:p>
          <w:p w14:paraId="4943C470">
            <w:pPr>
              <w:adjustRightInd w:val="0"/>
              <w:snapToGrid w:val="0"/>
              <w:rPr>
                <w:rFonts w:hint="eastAsia" w:ascii="宋体" w:hAnsi="宋体" w:eastAsia="宋体"/>
                <w:sz w:val="21"/>
                <w:szCs w:val="21"/>
              </w:rPr>
            </w:pPr>
          </w:p>
          <w:p w14:paraId="4A78BEF1">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3A7B4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302EAAE">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EC486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315A7FB">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6017E2CF">
            <w:pPr>
              <w:adjustRightInd w:val="0"/>
              <w:snapToGrid w:val="0"/>
              <w:rPr>
                <w:rFonts w:ascii="宋体" w:hAnsi="宋体" w:eastAsia="宋体"/>
                <w:b/>
                <w:bCs/>
                <w:sz w:val="21"/>
                <w:szCs w:val="21"/>
              </w:rPr>
            </w:pPr>
          </w:p>
        </w:tc>
      </w:tr>
      <w:tr w14:paraId="2C9E40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2783EBC">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1F1974E6">
            <w:pPr>
              <w:adjustRightInd w:val="0"/>
              <w:snapToGrid w:val="0"/>
              <w:rPr>
                <w:rFonts w:ascii="宋体" w:hAnsi="宋体" w:eastAsia="宋体"/>
                <w:b/>
                <w:bCs/>
                <w:sz w:val="21"/>
                <w:szCs w:val="21"/>
              </w:rPr>
            </w:pPr>
          </w:p>
        </w:tc>
      </w:tr>
      <w:tr w14:paraId="59476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22705E9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3B68EFC">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00E7D97D">
            <w:pPr>
              <w:adjustRightInd w:val="0"/>
              <w:snapToGrid w:val="0"/>
              <w:rPr>
                <w:rFonts w:ascii="宋体" w:hAnsi="宋体" w:eastAsia="宋体"/>
                <w:b/>
                <w:bCs/>
                <w:sz w:val="21"/>
                <w:szCs w:val="21"/>
              </w:rPr>
            </w:pPr>
          </w:p>
        </w:tc>
      </w:tr>
      <w:tr w14:paraId="45894C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D87F9C8">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D15DEEC">
            <w:pPr>
              <w:adjustRightInd w:val="0"/>
              <w:snapToGrid w:val="0"/>
              <w:ind w:left="420" w:hanging="420" w:hangingChars="20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p>
          <w:p w14:paraId="61D929A9">
            <w:pPr>
              <w:adjustRightInd w:val="0"/>
              <w:snapToGrid w:val="0"/>
              <w:ind w:left="420" w:hanging="420" w:hangingChars="20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14:paraId="7A786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7E73B8E">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76D0C3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2A4F3C1D"/>
    <w:rsid w:val="44EB321A"/>
    <w:rsid w:val="4B8059FF"/>
    <w:rsid w:val="605C40C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404</Words>
  <Characters>404</Characters>
  <Lines>1</Lines>
  <Paragraphs>1</Paragraphs>
  <TotalTime>0</TotalTime>
  <ScaleCrop>false</ScaleCrop>
  <LinksUpToDate>false</LinksUpToDate>
  <CharactersWithSpaces>465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凉城</cp:lastModifiedBy>
  <dcterms:modified xsi:type="dcterms:W3CDTF">2026-09-07T07:40:05Z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eyJoZGlkIjoiOGNlYzYxYjZlYWIyYjUxNmI0NDZiNzZlOWQ0ZmVmYTgiLCJ1c2VySWQiOiI3MTExMiJ9</vt:lpwstr>
  </property>
  <property fmtid="{D5CDD505-2E9C-101B-9397-08002B2CF9AE}" pid="4" name="ICV">
    <vt:lpwstr>AE9AA60ED2B549F984F14AC8E36B16A7_12</vt:lpwstr>
  </property>
</Properties>
</file>